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27" w:rsidRPr="00520427" w:rsidRDefault="00520427" w:rsidP="00520427">
      <w:pPr>
        <w:spacing w:before="75" w:after="270" w:line="240" w:lineRule="auto"/>
        <w:jc w:val="center"/>
        <w:outlineLvl w:val="1"/>
        <w:rPr>
          <w:rFonts w:ascii="pf_din_text_cond_prolight" w:eastAsia="Times New Roman" w:hAnsi="pf_din_text_cond_prolight"/>
          <w:caps/>
          <w:color w:val="2F3032"/>
          <w:spacing w:val="0"/>
          <w:sz w:val="33"/>
          <w:szCs w:val="33"/>
          <w:lang w:eastAsia="ru-RU"/>
        </w:rPr>
      </w:pPr>
      <w:r w:rsidRPr="00520427">
        <w:rPr>
          <w:rFonts w:ascii="pf_din_text_cond_prolight" w:eastAsia="Times New Roman" w:hAnsi="pf_din_text_cond_prolight"/>
          <w:caps/>
          <w:color w:val="2F3032"/>
          <w:spacing w:val="0"/>
          <w:sz w:val="33"/>
          <w:szCs w:val="33"/>
          <w:lang w:eastAsia="ru-RU"/>
        </w:rPr>
        <w:t xml:space="preserve">ПРАВИЛА ПРИЁМА, ПЕРЕВОДА И ОТЧИСЛЕНИЯ </w:t>
      </w:r>
      <w:proofErr w:type="gramStart"/>
      <w:r w:rsidRPr="00520427">
        <w:rPr>
          <w:rFonts w:ascii="pf_din_text_cond_prolight" w:eastAsia="Times New Roman" w:hAnsi="pf_din_text_cond_prolight"/>
          <w:caps/>
          <w:color w:val="2F3032"/>
          <w:spacing w:val="0"/>
          <w:sz w:val="33"/>
          <w:szCs w:val="33"/>
          <w:lang w:eastAsia="ru-RU"/>
        </w:rPr>
        <w:t>ОБУЧАЮЩИХСЯ</w:t>
      </w:r>
      <w:proofErr w:type="gramEnd"/>
    </w:p>
    <w:tbl>
      <w:tblPr>
        <w:tblW w:w="9990" w:type="dxa"/>
        <w:jc w:val="center"/>
        <w:tblCellSpacing w:w="0" w:type="dxa"/>
        <w:tblInd w:w="247" w:type="dxa"/>
        <w:tblCellMar>
          <w:left w:w="0" w:type="dxa"/>
          <w:right w:w="0" w:type="dxa"/>
        </w:tblCellMar>
        <w:tblLook w:val="04A0"/>
      </w:tblPr>
      <w:tblGrid>
        <w:gridCol w:w="9990"/>
      </w:tblGrid>
      <w:tr w:rsidR="00520427" w:rsidRPr="00520427" w:rsidTr="00520427">
        <w:trPr>
          <w:tblCellSpacing w:w="0" w:type="dxa"/>
          <w:jc w:val="center"/>
        </w:trPr>
        <w:tc>
          <w:tcPr>
            <w:tcW w:w="5000" w:type="pct"/>
            <w:tcMar>
              <w:top w:w="105" w:type="dxa"/>
              <w:left w:w="105" w:type="dxa"/>
              <w:bottom w:w="105" w:type="dxa"/>
              <w:right w:w="105" w:type="dxa"/>
            </w:tcMar>
            <w:hideMark/>
          </w:tcPr>
          <w:p w:rsidR="00520427" w:rsidRPr="00520427" w:rsidRDefault="00520427" w:rsidP="00520427">
            <w:pPr>
              <w:spacing w:after="225" w:line="240" w:lineRule="auto"/>
              <w:jc w:val="center"/>
              <w:outlineLvl w:val="2"/>
              <w:rPr>
                <w:rFonts w:eastAsia="Times New Roman"/>
                <w:b/>
                <w:bCs/>
                <w:color w:val="444444"/>
                <w:spacing w:val="0"/>
                <w:sz w:val="17"/>
                <w:szCs w:val="17"/>
                <w:lang w:eastAsia="ru-RU"/>
              </w:rPr>
            </w:pPr>
            <w:r w:rsidRPr="00520427">
              <w:rPr>
                <w:rFonts w:eastAsia="Times New Roman"/>
                <w:b/>
                <w:bCs/>
                <w:color w:val="444444"/>
                <w:spacing w:val="0"/>
                <w:sz w:val="17"/>
                <w:szCs w:val="17"/>
                <w:lang w:eastAsia="ru-RU"/>
              </w:rPr>
              <w:t>1.Общие положения</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1.1. Настоящие Правила определяют организацию приёма, перевода и отчисления </w:t>
            </w:r>
            <w:proofErr w:type="gramStart"/>
            <w:r w:rsidRPr="00520427">
              <w:rPr>
                <w:rFonts w:eastAsia="Times New Roman"/>
                <w:spacing w:val="0"/>
                <w:sz w:val="24"/>
                <w:szCs w:val="24"/>
                <w:lang w:eastAsia="ru-RU"/>
              </w:rPr>
              <w:t>обучающихся</w:t>
            </w:r>
            <w:proofErr w:type="gramEnd"/>
            <w:r w:rsidRPr="00520427">
              <w:rPr>
                <w:rFonts w:eastAsia="Times New Roman"/>
                <w:spacing w:val="0"/>
                <w:sz w:val="24"/>
                <w:szCs w:val="24"/>
                <w:lang w:eastAsia="ru-RU"/>
              </w:rPr>
              <w:t xml:space="preserve"> в </w:t>
            </w:r>
            <w:r>
              <w:rPr>
                <w:rFonts w:eastAsia="Times New Roman"/>
                <w:spacing w:val="0"/>
                <w:sz w:val="24"/>
                <w:szCs w:val="24"/>
                <w:lang w:eastAsia="ru-RU"/>
              </w:rPr>
              <w:t>МКОУ «</w:t>
            </w:r>
            <w:proofErr w:type="spellStart"/>
            <w:r>
              <w:rPr>
                <w:rFonts w:eastAsia="Times New Roman"/>
                <w:spacing w:val="0"/>
                <w:sz w:val="24"/>
                <w:szCs w:val="24"/>
                <w:lang w:eastAsia="ru-RU"/>
              </w:rPr>
              <w:t>Халимбекаульская</w:t>
            </w:r>
            <w:proofErr w:type="spellEnd"/>
            <w:r>
              <w:rPr>
                <w:rFonts w:eastAsia="Times New Roman"/>
                <w:spacing w:val="0"/>
                <w:sz w:val="24"/>
                <w:szCs w:val="24"/>
                <w:lang w:eastAsia="ru-RU"/>
              </w:rPr>
              <w:t xml:space="preserve"> СОШ»</w:t>
            </w:r>
            <w:r w:rsidRPr="00520427">
              <w:rPr>
                <w:rFonts w:eastAsia="Times New Roman"/>
                <w:spacing w:val="0"/>
                <w:sz w:val="24"/>
                <w:szCs w:val="24"/>
                <w:lang w:eastAsia="ru-RU"/>
              </w:rPr>
              <w:t xml:space="preserve">. Настоящие Правила разработаны с целью обеспечения реализации и </w:t>
            </w:r>
            <w:proofErr w:type="gramStart"/>
            <w:r w:rsidRPr="00520427">
              <w:rPr>
                <w:rFonts w:eastAsia="Times New Roman"/>
                <w:spacing w:val="0"/>
                <w:sz w:val="24"/>
                <w:szCs w:val="24"/>
                <w:lang w:eastAsia="ru-RU"/>
              </w:rPr>
              <w:t>соблюдения</w:t>
            </w:r>
            <w:proofErr w:type="gramEnd"/>
            <w:r w:rsidRPr="00520427">
              <w:rPr>
                <w:rFonts w:eastAsia="Times New Roman"/>
                <w:spacing w:val="0"/>
                <w:sz w:val="24"/>
                <w:szCs w:val="24"/>
                <w:lang w:eastAsia="ru-RU"/>
              </w:rPr>
              <w:t xml:space="preserve">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 xml:space="preserve">1.2. Приём граждан в общеобразовательные учреждения осуществляется в соответствии </w:t>
            </w:r>
            <w:proofErr w:type="gramStart"/>
            <w:r w:rsidRPr="00520427">
              <w:rPr>
                <w:rFonts w:eastAsia="Times New Roman"/>
                <w:spacing w:val="0"/>
                <w:sz w:val="24"/>
                <w:szCs w:val="24"/>
                <w:lang w:eastAsia="ru-RU"/>
              </w:rPr>
              <w:t>с</w:t>
            </w:r>
            <w:proofErr w:type="gramEnd"/>
            <w:r w:rsidRPr="00520427">
              <w:rPr>
                <w:rFonts w:eastAsia="Times New Roman"/>
                <w:spacing w:val="0"/>
                <w:sz w:val="24"/>
                <w:szCs w:val="24"/>
                <w:lang w:eastAsia="ru-RU"/>
              </w:rPr>
              <w:t>:</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Конституцией Российской Федерации;</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Законом Российской Федерации «Об образовании»;</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Типовым положением об общеобразовательном учреждении, утверждё1нным постановлением Правительства РФ от 19.03.2001 г.         № 196;</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 xml:space="preserve">Санитарно-эпидемиологическими правилами </w:t>
            </w:r>
            <w:proofErr w:type="spellStart"/>
            <w:r w:rsidRPr="00520427">
              <w:rPr>
                <w:rFonts w:eastAsia="Times New Roman"/>
                <w:spacing w:val="0"/>
                <w:sz w:val="24"/>
                <w:szCs w:val="24"/>
                <w:lang w:eastAsia="ru-RU"/>
              </w:rPr>
              <w:t>СанПиН</w:t>
            </w:r>
            <w:proofErr w:type="spellEnd"/>
            <w:r w:rsidRPr="00520427">
              <w:rPr>
                <w:rFonts w:eastAsia="Times New Roman"/>
                <w:spacing w:val="0"/>
                <w:sz w:val="24"/>
                <w:szCs w:val="24"/>
                <w:lang w:eastAsia="ru-RU"/>
              </w:rPr>
              <w:t xml:space="preserve"> 2.4.5.2409 - 08;</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 xml:space="preserve">Нормативными актами Администрации </w:t>
            </w:r>
            <w:r>
              <w:rPr>
                <w:rFonts w:eastAsia="Times New Roman"/>
                <w:spacing w:val="0"/>
                <w:sz w:val="24"/>
                <w:szCs w:val="24"/>
                <w:lang w:eastAsia="ru-RU"/>
              </w:rPr>
              <w:t>Буйнакского</w:t>
            </w:r>
            <w:r w:rsidRPr="00520427">
              <w:rPr>
                <w:rFonts w:eastAsia="Times New Roman"/>
                <w:spacing w:val="0"/>
                <w:sz w:val="24"/>
                <w:szCs w:val="24"/>
                <w:lang w:eastAsia="ru-RU"/>
              </w:rPr>
              <w:t>  района;</w:t>
            </w:r>
          </w:p>
          <w:p w:rsidR="00520427" w:rsidRPr="00520427" w:rsidRDefault="00520427" w:rsidP="00520427">
            <w:pPr>
              <w:numPr>
                <w:ilvl w:val="0"/>
                <w:numId w:val="1"/>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Уставом общеобразовательного учреждения;</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1.3. </w:t>
            </w:r>
            <w:r w:rsidRPr="00520427">
              <w:rPr>
                <w:rFonts w:eastAsia="Times New Roman"/>
                <w:color w:val="000000"/>
                <w:spacing w:val="0"/>
                <w:sz w:val="24"/>
                <w:szCs w:val="24"/>
                <w:lang w:eastAsia="ru-RU"/>
              </w:rPr>
              <w:t> На обучение в школу принимаются дети, проживающие на территории сел</w:t>
            </w:r>
            <w:r>
              <w:rPr>
                <w:rFonts w:eastAsia="Times New Roman"/>
                <w:color w:val="000000"/>
                <w:spacing w:val="0"/>
                <w:sz w:val="24"/>
                <w:szCs w:val="24"/>
                <w:lang w:eastAsia="ru-RU"/>
              </w:rPr>
              <w:t>а</w:t>
            </w:r>
            <w:r w:rsidRPr="00520427">
              <w:rPr>
                <w:rFonts w:eastAsia="Times New Roman"/>
                <w:color w:val="000000"/>
                <w:spacing w:val="0"/>
                <w:sz w:val="24"/>
                <w:szCs w:val="24"/>
                <w:lang w:eastAsia="ru-RU"/>
              </w:rPr>
              <w:t xml:space="preserve"> </w:t>
            </w:r>
            <w:proofErr w:type="spellStart"/>
            <w:r>
              <w:rPr>
                <w:rFonts w:eastAsia="Times New Roman"/>
                <w:color w:val="000000"/>
                <w:spacing w:val="0"/>
                <w:sz w:val="24"/>
                <w:szCs w:val="24"/>
                <w:lang w:eastAsia="ru-RU"/>
              </w:rPr>
              <w:t>Халимбекаул</w:t>
            </w:r>
            <w:proofErr w:type="spellEnd"/>
            <w:r>
              <w:rPr>
                <w:rFonts w:eastAsia="Times New Roman"/>
                <w:color w:val="000000"/>
                <w:spacing w:val="0"/>
                <w:sz w:val="24"/>
                <w:szCs w:val="24"/>
                <w:lang w:eastAsia="ru-RU"/>
              </w:rPr>
              <w:t>, Буйнакского</w:t>
            </w:r>
            <w:r w:rsidRPr="00520427">
              <w:rPr>
                <w:rFonts w:eastAsia="Times New Roman"/>
                <w:color w:val="000000"/>
                <w:spacing w:val="0"/>
                <w:sz w:val="24"/>
                <w:szCs w:val="24"/>
                <w:lang w:eastAsia="ru-RU"/>
              </w:rPr>
              <w:t xml:space="preserve"> района </w:t>
            </w:r>
            <w:r>
              <w:rPr>
                <w:rFonts w:eastAsia="Times New Roman"/>
                <w:color w:val="000000"/>
                <w:spacing w:val="0"/>
                <w:sz w:val="24"/>
                <w:szCs w:val="24"/>
                <w:lang w:eastAsia="ru-RU"/>
              </w:rPr>
              <w:t>РД</w:t>
            </w:r>
            <w:r w:rsidRPr="00520427">
              <w:rPr>
                <w:rFonts w:eastAsia="Times New Roman"/>
                <w:color w:val="000000"/>
                <w:spacing w:val="0"/>
                <w:sz w:val="24"/>
                <w:szCs w:val="24"/>
                <w:lang w:eastAsia="ru-RU"/>
              </w:rPr>
              <w:t>. Гражданам, проживающим за пределами вышеназванных сел, может быть отказано в приеме на обучение только по причине отсутствия ме</w:t>
            </w:r>
            <w:proofErr w:type="gramStart"/>
            <w:r w:rsidRPr="00520427">
              <w:rPr>
                <w:rFonts w:eastAsia="Times New Roman"/>
                <w:color w:val="000000"/>
                <w:spacing w:val="0"/>
                <w:sz w:val="24"/>
                <w:szCs w:val="24"/>
                <w:lang w:eastAsia="ru-RU"/>
              </w:rPr>
              <w:t>ст в шк</w:t>
            </w:r>
            <w:proofErr w:type="gramEnd"/>
            <w:r w:rsidRPr="00520427">
              <w:rPr>
                <w:rFonts w:eastAsia="Times New Roman"/>
                <w:color w:val="000000"/>
                <w:spacing w:val="0"/>
                <w:sz w:val="24"/>
                <w:szCs w:val="24"/>
                <w:lang w:eastAsia="ru-RU"/>
              </w:rPr>
              <w:t>оле.</w:t>
            </w:r>
          </w:p>
          <w:p w:rsidR="00520427" w:rsidRPr="00520427" w:rsidRDefault="00520427" w:rsidP="00520427">
            <w:pPr>
              <w:spacing w:after="0" w:line="240" w:lineRule="auto"/>
              <w:ind w:left="75"/>
              <w:jc w:val="both"/>
              <w:rPr>
                <w:rFonts w:eastAsia="Times New Roman"/>
                <w:spacing w:val="0"/>
                <w:sz w:val="24"/>
                <w:szCs w:val="24"/>
                <w:lang w:eastAsia="ru-RU"/>
              </w:rPr>
            </w:pPr>
            <w:r w:rsidRPr="00520427">
              <w:rPr>
                <w:rFonts w:eastAsia="Times New Roman"/>
                <w:color w:val="000000"/>
                <w:spacing w:val="0"/>
                <w:sz w:val="24"/>
                <w:szCs w:val="24"/>
                <w:lang w:eastAsia="ru-RU"/>
              </w:rPr>
              <w:t>   Дети, не имеющие гра</w:t>
            </w:r>
            <w:r>
              <w:rPr>
                <w:rFonts w:eastAsia="Times New Roman"/>
                <w:color w:val="000000"/>
                <w:spacing w:val="0"/>
                <w:sz w:val="24"/>
                <w:szCs w:val="24"/>
                <w:lang w:eastAsia="ru-RU"/>
              </w:rPr>
              <w:t xml:space="preserve">жданства, но проживающие в селе, </w:t>
            </w:r>
            <w:r w:rsidRPr="00520427">
              <w:rPr>
                <w:rFonts w:eastAsia="Times New Roman"/>
                <w:color w:val="000000"/>
                <w:spacing w:val="0"/>
                <w:sz w:val="24"/>
                <w:szCs w:val="24"/>
                <w:lang w:eastAsia="ru-RU"/>
              </w:rPr>
              <w:t>в том числе и у родственников, зачисляются на обучение на общих основаниях.</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1.4. При приёме в школу   обеспечивается соблюдение прав граждан на образование, установленных законодательством Российской Федерации, гласность и открытость. Администрация школы   обязана ознакомить поступающих с Уставом, лицензий на </w:t>
            </w:r>
            <w:proofErr w:type="gramStart"/>
            <w:r w:rsidRPr="00520427">
              <w:rPr>
                <w:rFonts w:eastAsia="Times New Roman"/>
                <w:spacing w:val="0"/>
                <w:sz w:val="24"/>
                <w:szCs w:val="24"/>
                <w:lang w:eastAsia="ru-RU"/>
              </w:rPr>
              <w:t>право ведения</w:t>
            </w:r>
            <w:proofErr w:type="gramEnd"/>
            <w:r w:rsidRPr="00520427">
              <w:rPr>
                <w:rFonts w:eastAsia="Times New Roman"/>
                <w:spacing w:val="0"/>
                <w:sz w:val="24"/>
                <w:szCs w:val="24"/>
                <w:lang w:eastAsia="ru-RU"/>
              </w:rPr>
              <w:t xml:space="preserve"> образовательной деятельности, свидетельством о государственной аккредитации, дающим право на выдачу документа государственного образца. </w:t>
            </w:r>
            <w:proofErr w:type="gramStart"/>
            <w:r w:rsidRPr="00520427">
              <w:rPr>
                <w:rFonts w:eastAsia="Times New Roman"/>
                <w:spacing w:val="0"/>
                <w:sz w:val="24"/>
                <w:szCs w:val="24"/>
                <w:lang w:eastAsia="ru-RU"/>
              </w:rPr>
              <w:t>Администрация школы   должна предоставить возможность поступающим ознакомиться с содержанием основных образовательных программ, другими документами, регламентирующими организацию образовательного процесса.</w:t>
            </w:r>
            <w:proofErr w:type="gramEnd"/>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lang w:eastAsia="ru-RU"/>
              </w:rPr>
              <w:t>1.5. </w:t>
            </w:r>
            <w:r w:rsidRPr="00520427">
              <w:rPr>
                <w:rFonts w:eastAsia="Times New Roman"/>
                <w:spacing w:val="0"/>
                <w:sz w:val="24"/>
                <w:szCs w:val="24"/>
                <w:lang w:eastAsia="ru-RU"/>
              </w:rPr>
              <w:t xml:space="preserve">Общее образование является обязательным. Требование обязательности общего образования применительно к </w:t>
            </w:r>
            <w:proofErr w:type="gramStart"/>
            <w:r w:rsidRPr="00520427">
              <w:rPr>
                <w:rFonts w:eastAsia="Times New Roman"/>
                <w:spacing w:val="0"/>
                <w:sz w:val="24"/>
                <w:szCs w:val="24"/>
                <w:lang w:eastAsia="ru-RU"/>
              </w:rPr>
              <w:t>конкретному</w:t>
            </w:r>
            <w:proofErr w:type="gramEnd"/>
            <w:r w:rsidRPr="00520427">
              <w:rPr>
                <w:rFonts w:eastAsia="Times New Roman"/>
                <w:spacing w:val="0"/>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1.6. Приём в школу проводится на основании заявления родителей (законных представителей), которое подлежит   регистрации как входящий   документ. К заявлению о зачислении на обучение должны быть приложены следующие документы:</w:t>
            </w:r>
          </w:p>
          <w:p w:rsidR="00520427" w:rsidRPr="00520427" w:rsidRDefault="00520427" w:rsidP="00520427">
            <w:pPr>
              <w:numPr>
                <w:ilvl w:val="0"/>
                <w:numId w:val="2"/>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Копия свидетельства о рождении, заверенная директором школы;</w:t>
            </w:r>
          </w:p>
          <w:p w:rsidR="00520427" w:rsidRPr="00520427" w:rsidRDefault="00520427" w:rsidP="00520427">
            <w:pPr>
              <w:numPr>
                <w:ilvl w:val="0"/>
                <w:numId w:val="2"/>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Медицинская справка   установленной формы         и карта         профилактических прививок.</w:t>
            </w:r>
          </w:p>
          <w:p w:rsidR="00520427" w:rsidRPr="00520427" w:rsidRDefault="00520427" w:rsidP="00520427">
            <w:pPr>
              <w:numPr>
                <w:ilvl w:val="0"/>
                <w:numId w:val="2"/>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 xml:space="preserve">Аттестат об основном общем образовании (для </w:t>
            </w:r>
            <w:proofErr w:type="gramStart"/>
            <w:r w:rsidRPr="00520427">
              <w:rPr>
                <w:rFonts w:eastAsia="Times New Roman"/>
                <w:spacing w:val="0"/>
                <w:sz w:val="24"/>
                <w:szCs w:val="24"/>
                <w:lang w:eastAsia="ru-RU"/>
              </w:rPr>
              <w:t>поступающих</w:t>
            </w:r>
            <w:proofErr w:type="gramEnd"/>
            <w:r w:rsidRPr="00520427">
              <w:rPr>
                <w:rFonts w:eastAsia="Times New Roman"/>
                <w:spacing w:val="0"/>
                <w:sz w:val="24"/>
                <w:szCs w:val="24"/>
                <w:lang w:eastAsia="ru-RU"/>
              </w:rPr>
              <w:t xml:space="preserve"> в 10-й класс);</w:t>
            </w:r>
          </w:p>
          <w:p w:rsidR="00520427" w:rsidRPr="00520427" w:rsidRDefault="00520427" w:rsidP="00520427">
            <w:pPr>
              <w:numPr>
                <w:ilvl w:val="0"/>
                <w:numId w:val="2"/>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Личное дело.</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color w:val="000000"/>
                <w:spacing w:val="0"/>
                <w:sz w:val="24"/>
                <w:szCs w:val="24"/>
                <w:lang w:eastAsia="ru-RU"/>
              </w:rPr>
              <w:t>1.7. Наличие любых хронических заболеваний, не препятствующих обучению в общеобразовательном учреждении, не может служить причиной отказа в зачислении ребенка на обучение в школу.</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lastRenderedPageBreak/>
              <w:t>1.8. Приём детей в школу оформляется приказом директора образовательного учреждения и доводится до сведения родителей, зачисление в 1-е и 10-е классы производится по мере комплектования классов, но не позднее 31 августа текущего года.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1.9. При зачислении на обучение в первый класс школы и при зачислении обучающегося в порядке перевода из другого общеобразовательного учреждения между школой и родителями (законными представителями) заключается договор о взаимоотношениях. Положения договора не могут противоречить законодательству Российской Федерации.</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1.10. Обучающиеся, прибывшие временно на период отпуска или командировки родителей, зачисляются на обучение независимо от наличия свободных мест. Школа обязана аттестовать ребенка в соответствии с требованиями Устава и выдать ему по окончании срока обучения заверенную печатью Школы справку о прохождении программного материала по предметам и выписку из классного журнала о текущих и промежуточных отметках.</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Отсутствие свободных ме</w:t>
            </w:r>
            <w:proofErr w:type="gramStart"/>
            <w:r w:rsidRPr="00520427">
              <w:rPr>
                <w:rFonts w:eastAsia="Times New Roman"/>
                <w:spacing w:val="0"/>
                <w:sz w:val="24"/>
                <w:szCs w:val="24"/>
                <w:lang w:eastAsia="ru-RU"/>
              </w:rPr>
              <w:t>ст в Шк</w:t>
            </w:r>
            <w:proofErr w:type="gramEnd"/>
            <w:r w:rsidRPr="00520427">
              <w:rPr>
                <w:rFonts w:eastAsia="Times New Roman"/>
                <w:spacing w:val="0"/>
                <w:sz w:val="24"/>
                <w:szCs w:val="24"/>
                <w:lang w:eastAsia="ru-RU"/>
              </w:rPr>
              <w:t>оле определяется предельной численностью контингента обучающихся к Школе, указанной в приложении к лицензии.</w:t>
            </w:r>
          </w:p>
          <w:p w:rsidR="00520427" w:rsidRPr="00520427" w:rsidRDefault="00520427" w:rsidP="00520427">
            <w:pPr>
              <w:spacing w:after="225" w:line="240" w:lineRule="auto"/>
              <w:outlineLvl w:val="2"/>
              <w:rPr>
                <w:rFonts w:eastAsia="Times New Roman"/>
                <w:b/>
                <w:bCs/>
                <w:color w:val="444444"/>
                <w:spacing w:val="0"/>
                <w:sz w:val="17"/>
                <w:szCs w:val="17"/>
                <w:lang w:eastAsia="ru-RU"/>
              </w:rPr>
            </w:pPr>
            <w:r w:rsidRPr="00520427">
              <w:rPr>
                <w:rFonts w:eastAsia="Times New Roman"/>
                <w:b/>
                <w:bCs/>
                <w:color w:val="444444"/>
                <w:spacing w:val="0"/>
                <w:sz w:val="17"/>
                <w:szCs w:val="17"/>
                <w:lang w:eastAsia="ru-RU"/>
              </w:rPr>
              <w:t>2. Приём в 1-е классы</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2.1. В 1-й класс школы принимаются дети,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w:t>
            </w:r>
            <w:r>
              <w:rPr>
                <w:rFonts w:eastAsia="Times New Roman"/>
                <w:spacing w:val="0"/>
                <w:sz w:val="24"/>
                <w:szCs w:val="24"/>
                <w:lang w:eastAsia="ru-RU"/>
              </w:rPr>
              <w:t>7-</w:t>
            </w:r>
            <w:r w:rsidRPr="00520427">
              <w:rPr>
                <w:rFonts w:eastAsia="Times New Roman"/>
                <w:spacing w:val="0"/>
                <w:sz w:val="24"/>
                <w:szCs w:val="24"/>
                <w:lang w:eastAsia="ru-RU"/>
              </w:rPr>
              <w:t>8 лет.</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2.2.     В отдельных случаях по заявлению родителей (законных представителей), орган управления образованием по заключению </w:t>
            </w:r>
            <w:proofErr w:type="spellStart"/>
            <w:r w:rsidRPr="00520427">
              <w:rPr>
                <w:rFonts w:eastAsia="Times New Roman"/>
                <w:spacing w:val="0"/>
                <w:sz w:val="24"/>
                <w:szCs w:val="24"/>
                <w:lang w:eastAsia="ru-RU"/>
              </w:rPr>
              <w:t>психолого-медико-педагогического</w:t>
            </w:r>
            <w:proofErr w:type="spellEnd"/>
            <w:r w:rsidRPr="00520427">
              <w:rPr>
                <w:rFonts w:eastAsia="Times New Roman"/>
                <w:spacing w:val="0"/>
                <w:sz w:val="24"/>
                <w:szCs w:val="24"/>
                <w:lang w:eastAsia="ru-RU"/>
              </w:rPr>
              <w:t xml:space="preserve"> консилиума школы о готовности к обучению вправе разрешить прием ребенка, достигшего более раннего возраста, в первый класс школы.</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2.3. Прием и обучение детей в 1-м классе проводится в соответствии с требованиями санитарно-эпидемиологических правил и нормативов к обучению первоклассников. При этом обследование детей </w:t>
            </w:r>
            <w:proofErr w:type="spellStart"/>
            <w:r w:rsidRPr="00520427">
              <w:rPr>
                <w:rFonts w:eastAsia="Times New Roman"/>
                <w:spacing w:val="0"/>
                <w:sz w:val="24"/>
                <w:szCs w:val="24"/>
                <w:lang w:eastAsia="ru-RU"/>
              </w:rPr>
              <w:t>психолого-медико-педагогическим</w:t>
            </w:r>
            <w:proofErr w:type="spellEnd"/>
            <w:r w:rsidRPr="00520427">
              <w:rPr>
                <w:rFonts w:eastAsia="Times New Roman"/>
                <w:spacing w:val="0"/>
                <w:sz w:val="24"/>
                <w:szCs w:val="24"/>
                <w:lang w:eastAsia="ru-RU"/>
              </w:rPr>
              <w:t xml:space="preserve"> консилиумом школы проводится после приема от родителей (законных представителей) заявления и необходимых для зачисления ребенка на обучение в школу документов. Результаты обследования носят рекомендательный характер.</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2.4.Приём детей </w:t>
            </w:r>
            <w:proofErr w:type="gramStart"/>
            <w:r w:rsidRPr="00520427">
              <w:rPr>
                <w:rFonts w:eastAsia="Times New Roman"/>
                <w:spacing w:val="0"/>
                <w:sz w:val="24"/>
                <w:szCs w:val="24"/>
                <w:lang w:eastAsia="ru-RU"/>
              </w:rPr>
              <w:t>в первые</w:t>
            </w:r>
            <w:proofErr w:type="gramEnd"/>
            <w:r w:rsidRPr="00520427">
              <w:rPr>
                <w:rFonts w:eastAsia="Times New Roman"/>
                <w:spacing w:val="0"/>
                <w:sz w:val="24"/>
                <w:szCs w:val="24"/>
                <w:lang w:eastAsia="ru-RU"/>
              </w:rPr>
              <w:t xml:space="preserve"> классы Школы проводится в заявительном порядке.</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2.5. Приём заявлений о зачислении в 1-ый класс проводится в период с 01 апреля по 31 августа текущего года.</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2.6. Для приёма ребёнка в школу родитель (законный представитель) подаёт заявление установленной формы, которое регистрируется как   входящий документ, вместе с   другими документами (</w:t>
            </w:r>
            <w:proofErr w:type="gramStart"/>
            <w:r w:rsidRPr="00520427">
              <w:rPr>
                <w:rFonts w:eastAsia="Times New Roman"/>
                <w:spacing w:val="0"/>
                <w:sz w:val="24"/>
                <w:szCs w:val="24"/>
                <w:lang w:eastAsia="ru-RU"/>
              </w:rPr>
              <w:t>см</w:t>
            </w:r>
            <w:proofErr w:type="gramEnd"/>
            <w:r w:rsidRPr="00520427">
              <w:rPr>
                <w:rFonts w:eastAsia="Times New Roman"/>
                <w:spacing w:val="0"/>
                <w:sz w:val="24"/>
                <w:szCs w:val="24"/>
                <w:lang w:eastAsia="ru-RU"/>
              </w:rPr>
              <w:t>. п. 1.6.)</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2.7. 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2.8. Если число заявлений больше (меньше) запланированного числа мест, школа обязана совместно с районным отделом образования решить вопрос о приёме детей в школу или принять меры для приёма в иное образовательное учреждение, расположенное на территории района, с учётом фактического проживания ребёнка.</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2.9. После окончания приёма заявлений зачисление в школу оформляется приказом </w:t>
            </w:r>
            <w:r>
              <w:rPr>
                <w:rFonts w:eastAsia="Times New Roman"/>
                <w:spacing w:val="0"/>
                <w:sz w:val="24"/>
                <w:szCs w:val="24"/>
                <w:lang w:eastAsia="ru-RU"/>
              </w:rPr>
              <w:t>МКОУ «</w:t>
            </w:r>
            <w:proofErr w:type="spellStart"/>
            <w:r>
              <w:rPr>
                <w:rFonts w:eastAsia="Times New Roman"/>
                <w:spacing w:val="0"/>
                <w:sz w:val="24"/>
                <w:szCs w:val="24"/>
                <w:lang w:eastAsia="ru-RU"/>
              </w:rPr>
              <w:t>Халимбекаульская</w:t>
            </w:r>
            <w:proofErr w:type="spellEnd"/>
            <w:r>
              <w:rPr>
                <w:rFonts w:eastAsia="Times New Roman"/>
                <w:spacing w:val="0"/>
                <w:sz w:val="24"/>
                <w:szCs w:val="24"/>
                <w:lang w:eastAsia="ru-RU"/>
              </w:rPr>
              <w:t xml:space="preserve"> СОШ»</w:t>
            </w:r>
            <w:r w:rsidRPr="00520427">
              <w:rPr>
                <w:rFonts w:eastAsia="Times New Roman"/>
                <w:spacing w:val="0"/>
                <w:sz w:val="24"/>
                <w:szCs w:val="24"/>
                <w:lang w:eastAsia="ru-RU"/>
              </w:rPr>
              <w:t xml:space="preserve"> по мере комплектования классов, но не позднее 31 августа </w:t>
            </w:r>
            <w:r w:rsidRPr="00520427">
              <w:rPr>
                <w:rFonts w:eastAsia="Times New Roman"/>
                <w:spacing w:val="0"/>
                <w:sz w:val="24"/>
                <w:szCs w:val="24"/>
                <w:lang w:eastAsia="ru-RU"/>
              </w:rPr>
              <w:lastRenderedPageBreak/>
              <w:t>текущего года, и доводится до сведения родителей (законных представителей). На обучающегося первого класса оформляется   личное дело.</w:t>
            </w:r>
          </w:p>
          <w:p w:rsidR="00520427" w:rsidRPr="00520427" w:rsidRDefault="00520427" w:rsidP="00520427">
            <w:pPr>
              <w:spacing w:after="225" w:line="240" w:lineRule="auto"/>
              <w:outlineLvl w:val="2"/>
              <w:rPr>
                <w:rFonts w:eastAsia="Times New Roman"/>
                <w:b/>
                <w:bCs/>
                <w:color w:val="444444"/>
                <w:spacing w:val="0"/>
                <w:sz w:val="17"/>
                <w:szCs w:val="17"/>
                <w:lang w:eastAsia="ru-RU"/>
              </w:rPr>
            </w:pPr>
            <w:r w:rsidRPr="00520427">
              <w:rPr>
                <w:rFonts w:eastAsia="Times New Roman"/>
                <w:b/>
                <w:bCs/>
                <w:color w:val="444444"/>
                <w:spacing w:val="0"/>
                <w:sz w:val="17"/>
                <w:szCs w:val="17"/>
                <w:lang w:eastAsia="ru-RU"/>
              </w:rPr>
              <w:t>3. Приём в 10-е классы.</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 xml:space="preserve">3.1.После получения основного общего образования </w:t>
            </w:r>
            <w:proofErr w:type="gramStart"/>
            <w:r w:rsidRPr="00520427">
              <w:rPr>
                <w:rFonts w:eastAsia="Times New Roman"/>
                <w:spacing w:val="0"/>
                <w:sz w:val="24"/>
                <w:szCs w:val="24"/>
                <w:lang w:eastAsia="ru-RU"/>
              </w:rPr>
              <w:t>обучающимся</w:t>
            </w:r>
            <w:proofErr w:type="gramEnd"/>
            <w:r w:rsidRPr="00520427">
              <w:rPr>
                <w:rFonts w:eastAsia="Times New Roman"/>
                <w:spacing w:val="0"/>
                <w:sz w:val="24"/>
                <w:szCs w:val="24"/>
                <w:lang w:eastAsia="ru-RU"/>
              </w:rPr>
              <w:t xml:space="preserve">   родители (законные представители) вправе:</w:t>
            </w:r>
          </w:p>
          <w:p w:rsidR="00520427" w:rsidRPr="00520427" w:rsidRDefault="00520427" w:rsidP="00520427">
            <w:pPr>
              <w:numPr>
                <w:ilvl w:val="0"/>
                <w:numId w:val="3"/>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подать заявление об отчислении из школы;</w:t>
            </w:r>
          </w:p>
          <w:p w:rsidR="00520427" w:rsidRPr="00520427" w:rsidRDefault="00520427" w:rsidP="00520427">
            <w:pPr>
              <w:numPr>
                <w:ilvl w:val="0"/>
                <w:numId w:val="3"/>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подать заявление в другое образовательное учреждение;</w:t>
            </w:r>
          </w:p>
          <w:p w:rsidR="00520427" w:rsidRPr="00520427" w:rsidRDefault="00520427" w:rsidP="00520427">
            <w:pPr>
              <w:numPr>
                <w:ilvl w:val="0"/>
                <w:numId w:val="3"/>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подать заявление на обучение в школе по освоению общеобразовательных программ среднего (полного) общего образования.</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3.2. Приём в 10-е классы осуществляется в заявительном порядке, если число заявлений не превышает число запланированных мест.</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3.3. Сроки подачи заявлений о приёме в 10-е классы школы   устанавливаются с 1 по 30 августа текущего года.</w:t>
            </w:r>
          </w:p>
          <w:p w:rsidR="00520427" w:rsidRPr="00520427" w:rsidRDefault="00520427" w:rsidP="00520427">
            <w:pPr>
              <w:spacing w:after="225" w:line="240" w:lineRule="auto"/>
              <w:outlineLvl w:val="2"/>
              <w:rPr>
                <w:rFonts w:eastAsia="Times New Roman"/>
                <w:b/>
                <w:bCs/>
                <w:color w:val="444444"/>
                <w:spacing w:val="0"/>
                <w:sz w:val="17"/>
                <w:szCs w:val="17"/>
                <w:lang w:eastAsia="ru-RU"/>
              </w:rPr>
            </w:pPr>
            <w:r w:rsidRPr="00520427">
              <w:rPr>
                <w:rFonts w:eastAsia="Times New Roman"/>
                <w:b/>
                <w:bCs/>
                <w:color w:val="444444"/>
                <w:spacing w:val="0"/>
                <w:sz w:val="17"/>
                <w:szCs w:val="17"/>
                <w:lang w:eastAsia="ru-RU"/>
              </w:rPr>
              <w:t>4. Перевод из общеобразовательного учреждения.</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 xml:space="preserve">4.1. </w:t>
            </w:r>
            <w:proofErr w:type="gramStart"/>
            <w:r w:rsidRPr="00520427">
              <w:rPr>
                <w:rFonts w:eastAsia="Times New Roman"/>
                <w:spacing w:val="0"/>
                <w:sz w:val="24"/>
                <w:szCs w:val="24"/>
                <w:lang w:eastAsia="ru-RU"/>
              </w:rPr>
              <w:t>Перевод обучающихся из муниципальных казенных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w:t>
            </w:r>
            <w:proofErr w:type="gramEnd"/>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4.2. Обучающиеся могут быть переведены в другие общеобразовательные учреждения в следующих случаях:</w:t>
            </w:r>
          </w:p>
          <w:p w:rsidR="00520427" w:rsidRPr="00520427" w:rsidRDefault="00520427" w:rsidP="00520427">
            <w:pPr>
              <w:numPr>
                <w:ilvl w:val="0"/>
                <w:numId w:val="4"/>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в связи с переменой места жительства;</w:t>
            </w:r>
          </w:p>
          <w:p w:rsidR="00520427" w:rsidRPr="00520427" w:rsidRDefault="00520427" w:rsidP="00520427">
            <w:pPr>
              <w:numPr>
                <w:ilvl w:val="0"/>
                <w:numId w:val="4"/>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в связи с переходом в общеобразовательное учреждение, реализующее другие виды образовательных программ;</w:t>
            </w:r>
          </w:p>
          <w:p w:rsidR="00520427" w:rsidRPr="00520427" w:rsidRDefault="00520427" w:rsidP="00520427">
            <w:pPr>
              <w:numPr>
                <w:ilvl w:val="0"/>
                <w:numId w:val="4"/>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 xml:space="preserve">по рекомендации </w:t>
            </w:r>
            <w:proofErr w:type="spellStart"/>
            <w:r w:rsidRPr="00520427">
              <w:rPr>
                <w:rFonts w:eastAsia="Times New Roman"/>
                <w:spacing w:val="0"/>
                <w:sz w:val="24"/>
                <w:szCs w:val="24"/>
                <w:lang w:eastAsia="ru-RU"/>
              </w:rPr>
              <w:t>медико-психолого-педагогических</w:t>
            </w:r>
            <w:proofErr w:type="spellEnd"/>
            <w:r w:rsidRPr="00520427">
              <w:rPr>
                <w:rFonts w:eastAsia="Times New Roman"/>
                <w:spacing w:val="0"/>
                <w:sz w:val="24"/>
                <w:szCs w:val="24"/>
                <w:lang w:eastAsia="ru-RU"/>
              </w:rPr>
              <w:t xml:space="preserve"> комиссий в связи с состоянием здоровья обучающегося;</w:t>
            </w:r>
          </w:p>
          <w:p w:rsidR="00520427" w:rsidRPr="00520427" w:rsidRDefault="00520427" w:rsidP="00520427">
            <w:pPr>
              <w:numPr>
                <w:ilvl w:val="0"/>
                <w:numId w:val="4"/>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 xml:space="preserve">по решению суда в связи с </w:t>
            </w:r>
            <w:proofErr w:type="spellStart"/>
            <w:r w:rsidRPr="00520427">
              <w:rPr>
                <w:rFonts w:eastAsia="Times New Roman"/>
                <w:spacing w:val="0"/>
                <w:sz w:val="24"/>
                <w:szCs w:val="24"/>
                <w:lang w:eastAsia="ru-RU"/>
              </w:rPr>
              <w:t>девиантным</w:t>
            </w:r>
            <w:proofErr w:type="spellEnd"/>
            <w:r w:rsidRPr="00520427">
              <w:rPr>
                <w:rFonts w:eastAsia="Times New Roman"/>
                <w:spacing w:val="0"/>
                <w:sz w:val="24"/>
                <w:szCs w:val="24"/>
                <w:lang w:eastAsia="ru-RU"/>
              </w:rPr>
              <w:t xml:space="preserve"> (общественно опасным) поведением обучающегося.</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4.3. Переход обучающихся из одного общеобразовательного учреждения в другое или из одного класса в другой осуществляется исключительно только с письменного согласия родителей (законных представителей) несовершеннолетнего ребёнка, кроме, как по решению суда.</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4.4. Обучающийся может перейти </w:t>
            </w:r>
            <w:proofErr w:type="gramStart"/>
            <w:r w:rsidRPr="00520427">
              <w:rPr>
                <w:rFonts w:eastAsia="Times New Roman"/>
                <w:spacing w:val="0"/>
                <w:sz w:val="24"/>
                <w:szCs w:val="24"/>
                <w:lang w:eastAsia="ru-RU"/>
              </w:rPr>
              <w:t>в другое общеобразовательное учреждение в течение всего учебного года при наличии в соответствующем классе вакантных мест согласно установленному для данного учреждения</w:t>
            </w:r>
            <w:proofErr w:type="gramEnd"/>
            <w:r w:rsidRPr="00520427">
              <w:rPr>
                <w:rFonts w:eastAsia="Times New Roman"/>
                <w:spacing w:val="0"/>
                <w:sz w:val="24"/>
                <w:szCs w:val="24"/>
                <w:lang w:eastAsia="ru-RU"/>
              </w:rPr>
              <w:t xml:space="preserve"> норматива. При переходе в общеобразовательное учреждение, закреплённое за местом проживания, отказ в приёме по причине отсутствия вакантных мест не допускается.</w:t>
            </w:r>
          </w:p>
          <w:p w:rsidR="00520427" w:rsidRPr="00520427" w:rsidRDefault="00520427" w:rsidP="00520427">
            <w:pPr>
              <w:spacing w:before="300"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4.5. По рекомендации </w:t>
            </w:r>
            <w:proofErr w:type="spellStart"/>
            <w:r w:rsidRPr="00520427">
              <w:rPr>
                <w:rFonts w:eastAsia="Times New Roman"/>
                <w:spacing w:val="0"/>
                <w:sz w:val="24"/>
                <w:szCs w:val="24"/>
                <w:lang w:eastAsia="ru-RU"/>
              </w:rPr>
              <w:t>медико-психолого-педагогических</w:t>
            </w:r>
            <w:proofErr w:type="spellEnd"/>
            <w:r w:rsidRPr="00520427">
              <w:rPr>
                <w:rFonts w:eastAsia="Times New Roman"/>
                <w:spacing w:val="0"/>
                <w:sz w:val="24"/>
                <w:szCs w:val="24"/>
                <w:lang w:eastAsia="ru-RU"/>
              </w:rPr>
              <w:t xml:space="preserve"> комиссий (педагогического консилиума) при согласии родителей обучающийся может быть переведён в коррекционное общеобразовательное учреждение или класс компенсирующего обучения, обеспечивающие его обучение, воспитание, социальную адаптацию и интеграцию в обществе, в сроки, рекомендованные комиссией.</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 xml:space="preserve">4.6. Перевод по решению суда в связи с </w:t>
            </w:r>
            <w:proofErr w:type="spellStart"/>
            <w:r w:rsidRPr="00520427">
              <w:rPr>
                <w:rFonts w:eastAsia="Times New Roman"/>
                <w:spacing w:val="0"/>
                <w:sz w:val="24"/>
                <w:szCs w:val="24"/>
                <w:lang w:eastAsia="ru-RU"/>
              </w:rPr>
              <w:t>девиантным</w:t>
            </w:r>
            <w:proofErr w:type="spellEnd"/>
            <w:r w:rsidRPr="00520427">
              <w:rPr>
                <w:rFonts w:eastAsia="Times New Roman"/>
                <w:spacing w:val="0"/>
                <w:sz w:val="24"/>
                <w:szCs w:val="24"/>
                <w:lang w:eastAsia="ru-RU"/>
              </w:rPr>
              <w:t xml:space="preserve"> (общественно опасным) поведением производится в установленном законом порядке на основании решения суда.</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lastRenderedPageBreak/>
              <w:t xml:space="preserve">4.7. При переводе </w:t>
            </w:r>
            <w:proofErr w:type="gramStart"/>
            <w:r w:rsidRPr="00520427">
              <w:rPr>
                <w:rFonts w:eastAsia="Times New Roman"/>
                <w:spacing w:val="0"/>
                <w:sz w:val="24"/>
                <w:szCs w:val="24"/>
                <w:lang w:eastAsia="ru-RU"/>
              </w:rPr>
              <w:t>обучающемуся</w:t>
            </w:r>
            <w:proofErr w:type="gramEnd"/>
            <w:r w:rsidRPr="00520427">
              <w:rPr>
                <w:rFonts w:eastAsia="Times New Roman"/>
                <w:spacing w:val="0"/>
                <w:sz w:val="24"/>
                <w:szCs w:val="24"/>
                <w:lang w:eastAsia="ru-RU"/>
              </w:rPr>
              <w:t xml:space="preserve"> и (или) его родителям (законным представителям) выдаются документы, которые они обязаны представить в образовательное учреждение:</w:t>
            </w:r>
          </w:p>
          <w:p w:rsidR="00520427" w:rsidRPr="00520427" w:rsidRDefault="00520427" w:rsidP="00520427">
            <w:pPr>
              <w:numPr>
                <w:ilvl w:val="0"/>
                <w:numId w:val="5"/>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личное дело;</w:t>
            </w:r>
          </w:p>
          <w:p w:rsidR="00520427" w:rsidRPr="00520427" w:rsidRDefault="00520427" w:rsidP="00520427">
            <w:pPr>
              <w:numPr>
                <w:ilvl w:val="0"/>
                <w:numId w:val="5"/>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табель успеваемости (или аттестат об основном общем образовании);</w:t>
            </w:r>
          </w:p>
          <w:p w:rsidR="00520427" w:rsidRPr="00520427" w:rsidRDefault="00520427" w:rsidP="00520427">
            <w:pPr>
              <w:numPr>
                <w:ilvl w:val="0"/>
                <w:numId w:val="5"/>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медицинская карта.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4.8. </w:t>
            </w:r>
            <w:proofErr w:type="gramStart"/>
            <w:r w:rsidRPr="00520427">
              <w:rPr>
                <w:rFonts w:eastAsia="Times New Roman"/>
                <w:spacing w:val="0"/>
                <w:sz w:val="24"/>
                <w:szCs w:val="24"/>
                <w:lang w:eastAsia="ru-RU"/>
              </w:rPr>
              <w:t>Школа, приняв обучающегося по переводу, оформляет его зачисление приказом руководителя и в течение 3-х дней направляет справку о зачислении в общеобразовательное учреждение, из   которого выбыл обучающийся.</w:t>
            </w:r>
            <w:proofErr w:type="gramEnd"/>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b/>
                <w:bCs/>
                <w:color w:val="6781B8"/>
                <w:spacing w:val="0"/>
                <w:sz w:val="24"/>
                <w:szCs w:val="24"/>
                <w:lang w:eastAsia="ru-RU"/>
              </w:rPr>
              <w:t xml:space="preserve">5. Порядок перевода </w:t>
            </w:r>
            <w:proofErr w:type="gramStart"/>
            <w:r w:rsidRPr="00520427">
              <w:rPr>
                <w:rFonts w:eastAsia="Times New Roman"/>
                <w:b/>
                <w:bCs/>
                <w:color w:val="6781B8"/>
                <w:spacing w:val="0"/>
                <w:sz w:val="24"/>
                <w:szCs w:val="24"/>
                <w:lang w:eastAsia="ru-RU"/>
              </w:rPr>
              <w:t>обучающихся</w:t>
            </w:r>
            <w:proofErr w:type="gramEnd"/>
            <w:r w:rsidRPr="00520427">
              <w:rPr>
                <w:rFonts w:eastAsia="Times New Roman"/>
                <w:b/>
                <w:bCs/>
                <w:color w:val="6781B8"/>
                <w:spacing w:val="0"/>
                <w:sz w:val="24"/>
                <w:szCs w:val="24"/>
                <w:lang w:eastAsia="ru-RU"/>
              </w:rPr>
              <w:t xml:space="preserve">   из класса.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5.1. </w:t>
            </w:r>
            <w:proofErr w:type="gramStart"/>
            <w:r w:rsidRPr="00520427">
              <w:rPr>
                <w:rFonts w:eastAsia="Times New Roman"/>
                <w:spacing w:val="0"/>
                <w:sz w:val="24"/>
                <w:szCs w:val="24"/>
                <w:lang w:eastAsia="ru-RU"/>
              </w:rPr>
              <w:t>Обучающиеся</w:t>
            </w:r>
            <w:proofErr w:type="gramEnd"/>
            <w:r w:rsidRPr="00520427">
              <w:rPr>
                <w:rFonts w:eastAsia="Times New Roman"/>
                <w:spacing w:val="0"/>
                <w:sz w:val="24"/>
                <w:szCs w:val="24"/>
                <w:lang w:eastAsia="ru-RU"/>
              </w:rPr>
              <w:t>, освоившие в полном объеме образовательную программу учебного года, переводятся в следующий класс.</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Перевод обучающегося в следующий класс осуществляется по решению педагогического совета Школы.</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Обучающиеся переводного класса школы,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520427">
              <w:rPr>
                <w:rFonts w:eastAsia="Times New Roman"/>
                <w:spacing w:val="0"/>
                <w:sz w:val="24"/>
                <w:szCs w:val="24"/>
                <w:lang w:eastAsia="ru-RU"/>
              </w:rPr>
              <w:t>контроль за</w:t>
            </w:r>
            <w:proofErr w:type="gramEnd"/>
            <w:r w:rsidRPr="00520427">
              <w:rPr>
                <w:rFonts w:eastAsia="Times New Roman"/>
                <w:spacing w:val="0"/>
                <w:sz w:val="24"/>
                <w:szCs w:val="24"/>
                <w:lang w:eastAsia="ru-RU"/>
              </w:rPr>
              <w:t xml:space="preserve"> своевременностью ее ликвидации.</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5.2. </w:t>
            </w:r>
            <w:proofErr w:type="gramStart"/>
            <w:r w:rsidRPr="00520427">
              <w:rPr>
                <w:rFonts w:eastAsia="Times New Roman"/>
                <w:spacing w:val="0"/>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w:t>
            </w:r>
            <w:proofErr w:type="gramEnd"/>
            <w:r w:rsidRPr="00520427">
              <w:rPr>
                <w:rFonts w:eastAsia="Times New Roman"/>
                <w:spacing w:val="0"/>
                <w:sz w:val="24"/>
                <w:szCs w:val="24"/>
                <w:lang w:eastAsia="ru-RU"/>
              </w:rPr>
              <w:t xml:space="preserve"> работника школы или продолжают получать образование в иных формах.</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proofErr w:type="gramStart"/>
            <w:r w:rsidRPr="00520427">
              <w:rPr>
                <w:rFonts w:eastAsia="Times New Roman"/>
                <w:spacing w:val="0"/>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5.3. Обучающиеся, не освоившие общеобразовательную программу предыдущего уровня, к обучению на следующей ступени общего образования не допускаются.</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5.4. Обучающимся школы, прошедшим государственную (итоговую) аттестацию, выдается документ государственного образца об уровне образования, заверенный печатью школы.</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proofErr w:type="gramStart"/>
            <w:r w:rsidRPr="00520427">
              <w:rPr>
                <w:rFonts w:eastAsia="Times New Roman"/>
                <w:spacing w:val="0"/>
                <w:sz w:val="24"/>
                <w:szCs w:val="24"/>
                <w:lang w:eastAsia="ru-RU"/>
              </w:rPr>
              <w:t>Обучающимся</w:t>
            </w:r>
            <w:proofErr w:type="gramEnd"/>
            <w:r w:rsidRPr="00520427">
              <w:rPr>
                <w:rFonts w:eastAsia="Times New Roman"/>
                <w:spacing w:val="0"/>
                <w:sz w:val="24"/>
                <w:szCs w:val="24"/>
                <w:lang w:eastAsia="ru-RU"/>
              </w:rPr>
              <w:t xml:space="preserve"> школы, сдавшим Единый государственный экзамен, выдается свидетельство о результатах Единого государственного экзамена.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Обучающиеся - 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Обучающиеся - выпускники школы,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5.5. Обучающимся,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школой выдается справка установленного образца об обучении в школе.</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lastRenderedPageBreak/>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Образовательное учреждение обязано создать условия обучающимся для ликвидации задолженности и осуществлению </w:t>
            </w:r>
            <w:proofErr w:type="gramStart"/>
            <w:r w:rsidRPr="00520427">
              <w:rPr>
                <w:rFonts w:eastAsia="Times New Roman"/>
                <w:spacing w:val="0"/>
                <w:sz w:val="24"/>
                <w:szCs w:val="24"/>
                <w:lang w:eastAsia="ru-RU"/>
              </w:rPr>
              <w:t>контроля за</w:t>
            </w:r>
            <w:proofErr w:type="gramEnd"/>
            <w:r w:rsidRPr="00520427">
              <w:rPr>
                <w:rFonts w:eastAsia="Times New Roman"/>
                <w:spacing w:val="0"/>
                <w:sz w:val="24"/>
                <w:szCs w:val="24"/>
                <w:lang w:eastAsia="ru-RU"/>
              </w:rPr>
              <w:t xml:space="preserve"> своевременностью ее ликвидации.</w:t>
            </w:r>
          </w:p>
          <w:p w:rsidR="00520427" w:rsidRPr="00520427" w:rsidRDefault="00520427" w:rsidP="00520427">
            <w:pPr>
              <w:spacing w:after="225" w:line="240" w:lineRule="auto"/>
              <w:outlineLvl w:val="2"/>
              <w:rPr>
                <w:rFonts w:eastAsia="Times New Roman"/>
                <w:b/>
                <w:bCs/>
                <w:color w:val="444444"/>
                <w:spacing w:val="0"/>
                <w:sz w:val="17"/>
                <w:szCs w:val="17"/>
                <w:lang w:eastAsia="ru-RU"/>
              </w:rPr>
            </w:pPr>
            <w:r w:rsidRPr="00520427">
              <w:rPr>
                <w:rFonts w:eastAsia="Times New Roman"/>
                <w:b/>
                <w:bCs/>
                <w:color w:val="444444"/>
                <w:spacing w:val="0"/>
                <w:sz w:val="17"/>
                <w:szCs w:val="17"/>
                <w:lang w:eastAsia="ru-RU"/>
              </w:rPr>
              <w:t>6. Отчисление из школы.</w:t>
            </w:r>
          </w:p>
          <w:p w:rsidR="00520427" w:rsidRPr="00520427" w:rsidRDefault="00520427" w:rsidP="00520427">
            <w:pPr>
              <w:spacing w:before="300" w:after="0" w:line="240" w:lineRule="auto"/>
              <w:rPr>
                <w:rFonts w:eastAsia="Times New Roman"/>
                <w:spacing w:val="0"/>
                <w:sz w:val="24"/>
                <w:szCs w:val="24"/>
                <w:lang w:eastAsia="ru-RU"/>
              </w:rPr>
            </w:pPr>
            <w:proofErr w:type="gramStart"/>
            <w:r w:rsidRPr="00520427">
              <w:rPr>
                <w:rFonts w:eastAsia="Times New Roman"/>
                <w:spacing w:val="0"/>
                <w:sz w:val="24"/>
                <w:szCs w:val="24"/>
                <w:lang w:eastAsia="ru-RU"/>
              </w:rPr>
              <w:t>6.1.Обучающиеся могут быть отчислены из школы в следующих случаях:</w:t>
            </w:r>
            <w:proofErr w:type="gramEnd"/>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по заявлению родителей (законных представителей) при перемене места жительства или переводе в другое общеобразовательное учреждение;</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в связи с окончанием освоения общеобразовательной программы общего образования;</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по постановлению судьи, приговору суда о необходимости помещения несовершеннолетнего обучающегося в специальную общеобразовательную школу закрытого типа или специальное профессиональное училище закрытого типа;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в связи со смертью.</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6.2. По согласию родителей (законных представителей), комиссии по делам несовершеннолетних и защите их прав,   органом, осуществляющим управление в сфере образования и органа местного самоуправления обучающийся, достигший возраста 15 лет, может оставить школу до получения им основного общего образования.</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6.3. По решению педагогического совета школы за совершенные неоднократно грубые нарушения Устава школы допускается исключение из школы обучающегося, достигшего возраста 15 лет.</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 xml:space="preserve">     Решение об исключении обучающегося, не получившего общего </w:t>
            </w:r>
            <w:proofErr w:type="spellStart"/>
            <w:r w:rsidRPr="00520427">
              <w:rPr>
                <w:rFonts w:eastAsia="Times New Roman"/>
                <w:spacing w:val="0"/>
                <w:sz w:val="24"/>
                <w:szCs w:val="24"/>
                <w:lang w:eastAsia="ru-RU"/>
              </w:rPr>
              <w:t>образования</w:t>
            </w:r>
            <w:proofErr w:type="gramStart"/>
            <w:r w:rsidRPr="00520427">
              <w:rPr>
                <w:rFonts w:eastAsia="Times New Roman"/>
                <w:spacing w:val="0"/>
                <w:sz w:val="24"/>
                <w:szCs w:val="24"/>
                <w:lang w:eastAsia="ru-RU"/>
              </w:rPr>
              <w:t>,п</w:t>
            </w:r>
            <w:proofErr w:type="gramEnd"/>
            <w:r w:rsidRPr="00520427">
              <w:rPr>
                <w:rFonts w:eastAsia="Times New Roman"/>
                <w:spacing w:val="0"/>
                <w:sz w:val="24"/>
                <w:szCs w:val="24"/>
                <w:lang w:eastAsia="ru-RU"/>
              </w:rPr>
              <w:t>ринимается</w:t>
            </w:r>
            <w:proofErr w:type="spellEnd"/>
            <w:r w:rsidRPr="00520427">
              <w:rPr>
                <w:rFonts w:eastAsia="Times New Roman"/>
                <w:spacing w:val="0"/>
                <w:sz w:val="24"/>
                <w:szCs w:val="24"/>
                <w:lang w:eastAsia="ru-RU"/>
              </w:rPr>
              <w:t xml:space="preserve">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20427" w:rsidRPr="00520427" w:rsidRDefault="00520427" w:rsidP="00520427">
            <w:pPr>
              <w:shd w:val="clear" w:color="auto" w:fill="FFFFFF"/>
              <w:spacing w:after="0" w:line="240" w:lineRule="auto"/>
              <w:jc w:val="both"/>
              <w:rPr>
                <w:rFonts w:eastAsia="Times New Roman"/>
                <w:spacing w:val="0"/>
                <w:sz w:val="24"/>
                <w:szCs w:val="24"/>
                <w:lang w:eastAsia="ru-RU"/>
              </w:rPr>
            </w:pPr>
            <w:r w:rsidRPr="00520427">
              <w:rPr>
                <w:rFonts w:eastAsia="Times New Roman"/>
                <w:spacing w:val="0"/>
                <w:sz w:val="24"/>
                <w:szCs w:val="24"/>
                <w:lang w:eastAsia="ru-RU"/>
              </w:rPr>
              <w:t>Школа незамедлительно информирует об исключении обучающегося из школы его родителей (законных представителей) и орган, осуществляющий управление в сфере образования.</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6.4. Вопрос об отчислении после   обсуждения на заседании педагогического совета   оформляется приказом директора.</w:t>
            </w:r>
          </w:p>
          <w:p w:rsidR="00520427" w:rsidRPr="00520427" w:rsidRDefault="00520427" w:rsidP="00520427">
            <w:pPr>
              <w:spacing w:before="300" w:after="0" w:line="240" w:lineRule="auto"/>
              <w:rPr>
                <w:rFonts w:eastAsia="Times New Roman"/>
                <w:spacing w:val="0"/>
                <w:sz w:val="24"/>
                <w:szCs w:val="24"/>
                <w:lang w:eastAsia="ru-RU"/>
              </w:rPr>
            </w:pPr>
            <w:r w:rsidRPr="00520427">
              <w:rPr>
                <w:rFonts w:eastAsia="Times New Roman"/>
                <w:spacing w:val="0"/>
                <w:sz w:val="24"/>
                <w:szCs w:val="24"/>
                <w:lang w:eastAsia="ru-RU"/>
              </w:rPr>
              <w:t>6.5. При отчислении учащегося родителям (законным представителям) выдаются следующие документы:</w:t>
            </w:r>
          </w:p>
          <w:p w:rsidR="00520427" w:rsidRPr="00520427" w:rsidRDefault="00520427" w:rsidP="00520427">
            <w:pPr>
              <w:numPr>
                <w:ilvl w:val="0"/>
                <w:numId w:val="6"/>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личное дело;</w:t>
            </w:r>
          </w:p>
          <w:p w:rsidR="00520427" w:rsidRPr="00520427" w:rsidRDefault="00520427" w:rsidP="00520427">
            <w:pPr>
              <w:numPr>
                <w:ilvl w:val="0"/>
                <w:numId w:val="6"/>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табель успеваемости (или аттестат);</w:t>
            </w:r>
          </w:p>
          <w:p w:rsidR="00520427" w:rsidRPr="00520427" w:rsidRDefault="00520427" w:rsidP="00520427">
            <w:pPr>
              <w:numPr>
                <w:ilvl w:val="0"/>
                <w:numId w:val="6"/>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медицинская карта;</w:t>
            </w:r>
          </w:p>
          <w:p w:rsidR="00520427" w:rsidRPr="00520427" w:rsidRDefault="00520427" w:rsidP="00520427">
            <w:pPr>
              <w:numPr>
                <w:ilvl w:val="0"/>
                <w:numId w:val="6"/>
              </w:numPr>
              <w:spacing w:after="0" w:line="240" w:lineRule="auto"/>
              <w:ind w:left="0"/>
              <w:rPr>
                <w:rFonts w:eastAsia="Times New Roman"/>
                <w:spacing w:val="0"/>
                <w:sz w:val="24"/>
                <w:szCs w:val="24"/>
                <w:lang w:eastAsia="ru-RU"/>
              </w:rPr>
            </w:pPr>
            <w:r w:rsidRPr="00520427">
              <w:rPr>
                <w:rFonts w:eastAsia="Times New Roman"/>
                <w:spacing w:val="0"/>
                <w:sz w:val="24"/>
                <w:szCs w:val="24"/>
                <w:lang w:eastAsia="ru-RU"/>
              </w:rPr>
              <w:t>копия приказа об отчислении.</w:t>
            </w:r>
          </w:p>
        </w:tc>
      </w:tr>
    </w:tbl>
    <w:p w:rsidR="0039721E" w:rsidRDefault="0039721E"/>
    <w:sectPr w:rsidR="0039721E" w:rsidSect="00397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f_din_text_cond_pr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503"/>
    <w:multiLevelType w:val="multilevel"/>
    <w:tmpl w:val="0534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25146"/>
    <w:multiLevelType w:val="multilevel"/>
    <w:tmpl w:val="4C7C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F77930"/>
    <w:multiLevelType w:val="multilevel"/>
    <w:tmpl w:val="F7A0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366E76"/>
    <w:multiLevelType w:val="multilevel"/>
    <w:tmpl w:val="D76A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C10FBA"/>
    <w:multiLevelType w:val="multilevel"/>
    <w:tmpl w:val="03A8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8D17A5"/>
    <w:multiLevelType w:val="multilevel"/>
    <w:tmpl w:val="B3F2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427"/>
    <w:rsid w:val="0039721E"/>
    <w:rsid w:val="00520427"/>
    <w:rsid w:val="00B230F9"/>
    <w:rsid w:val="00EF5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21E"/>
  </w:style>
  <w:style w:type="paragraph" w:styleId="2">
    <w:name w:val="heading 2"/>
    <w:basedOn w:val="a"/>
    <w:link w:val="20"/>
    <w:uiPriority w:val="9"/>
    <w:qFormat/>
    <w:rsid w:val="00520427"/>
    <w:pPr>
      <w:spacing w:before="100" w:beforeAutospacing="1" w:after="100" w:afterAutospacing="1" w:line="240" w:lineRule="auto"/>
      <w:outlineLvl w:val="1"/>
    </w:pPr>
    <w:rPr>
      <w:rFonts w:eastAsia="Times New Roman"/>
      <w:b/>
      <w:bCs/>
      <w:spacing w:val="0"/>
      <w:sz w:val="36"/>
      <w:szCs w:val="36"/>
      <w:lang w:eastAsia="ru-RU"/>
    </w:rPr>
  </w:style>
  <w:style w:type="paragraph" w:styleId="3">
    <w:name w:val="heading 3"/>
    <w:basedOn w:val="a"/>
    <w:link w:val="30"/>
    <w:uiPriority w:val="9"/>
    <w:qFormat/>
    <w:rsid w:val="00520427"/>
    <w:pPr>
      <w:spacing w:before="100" w:beforeAutospacing="1" w:after="100" w:afterAutospacing="1" w:line="240" w:lineRule="auto"/>
      <w:outlineLvl w:val="2"/>
    </w:pPr>
    <w:rPr>
      <w:rFonts w:eastAsia="Times New Roman"/>
      <w:b/>
      <w:bCs/>
      <w:spacing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0427"/>
    <w:rPr>
      <w:rFonts w:eastAsia="Times New Roman"/>
      <w:b/>
      <w:bCs/>
      <w:spacing w:val="0"/>
      <w:sz w:val="36"/>
      <w:szCs w:val="36"/>
      <w:lang w:eastAsia="ru-RU"/>
    </w:rPr>
  </w:style>
  <w:style w:type="character" w:customStyle="1" w:styleId="30">
    <w:name w:val="Заголовок 3 Знак"/>
    <w:basedOn w:val="a0"/>
    <w:link w:val="3"/>
    <w:uiPriority w:val="9"/>
    <w:rsid w:val="00520427"/>
    <w:rPr>
      <w:rFonts w:eastAsia="Times New Roman"/>
      <w:b/>
      <w:bCs/>
      <w:spacing w:val="0"/>
      <w:sz w:val="27"/>
      <w:szCs w:val="27"/>
      <w:lang w:eastAsia="ru-RU"/>
    </w:rPr>
  </w:style>
  <w:style w:type="paragraph" w:customStyle="1" w:styleId="iteminfo">
    <w:name w:val="iteminfo"/>
    <w:basedOn w:val="a"/>
    <w:rsid w:val="00520427"/>
    <w:pPr>
      <w:spacing w:before="100" w:beforeAutospacing="1" w:after="100" w:afterAutospacing="1" w:line="240" w:lineRule="auto"/>
    </w:pPr>
    <w:rPr>
      <w:rFonts w:eastAsia="Times New Roman"/>
      <w:spacing w:val="0"/>
      <w:sz w:val="24"/>
      <w:szCs w:val="24"/>
      <w:lang w:eastAsia="ru-RU"/>
    </w:rPr>
  </w:style>
  <w:style w:type="character" w:styleId="a3">
    <w:name w:val="Hyperlink"/>
    <w:basedOn w:val="a0"/>
    <w:uiPriority w:val="99"/>
    <w:semiHidden/>
    <w:unhideWhenUsed/>
    <w:rsid w:val="00520427"/>
    <w:rPr>
      <w:color w:val="0000FF"/>
      <w:u w:val="single"/>
    </w:rPr>
  </w:style>
  <w:style w:type="paragraph" w:styleId="a4">
    <w:name w:val="Normal (Web)"/>
    <w:basedOn w:val="a"/>
    <w:uiPriority w:val="99"/>
    <w:semiHidden/>
    <w:unhideWhenUsed/>
    <w:rsid w:val="00520427"/>
    <w:pPr>
      <w:spacing w:before="100" w:beforeAutospacing="1" w:after="100" w:afterAutospacing="1" w:line="240" w:lineRule="auto"/>
    </w:pPr>
    <w:rPr>
      <w:rFonts w:eastAsia="Times New Roman"/>
      <w:spacing w:val="0"/>
      <w:sz w:val="24"/>
      <w:szCs w:val="24"/>
      <w:lang w:eastAsia="ru-RU"/>
    </w:rPr>
  </w:style>
  <w:style w:type="character" w:styleId="a5">
    <w:name w:val="Strong"/>
    <w:basedOn w:val="a0"/>
    <w:uiPriority w:val="22"/>
    <w:qFormat/>
    <w:rsid w:val="00520427"/>
    <w:rPr>
      <w:b/>
      <w:bCs/>
    </w:rPr>
  </w:style>
</w:styles>
</file>

<file path=word/webSettings.xml><?xml version="1.0" encoding="utf-8"?>
<w:webSettings xmlns:r="http://schemas.openxmlformats.org/officeDocument/2006/relationships" xmlns:w="http://schemas.openxmlformats.org/wordprocessingml/2006/main">
  <w:divs>
    <w:div w:id="15899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2164</Words>
  <Characters>12335</Characters>
  <Application>Microsoft Office Word</Application>
  <DocSecurity>0</DocSecurity>
  <Lines>102</Lines>
  <Paragraphs>28</Paragraphs>
  <ScaleCrop>false</ScaleCrop>
  <Company>Microsoft</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2019-03-05T19:56:00Z</dcterms:created>
  <dcterms:modified xsi:type="dcterms:W3CDTF">2019-03-05T20:04:00Z</dcterms:modified>
</cp:coreProperties>
</file>