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9E" w:rsidRPr="00595E30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95E30">
        <w:rPr>
          <w:rFonts w:ascii="Times New Roman" w:eastAsia="Times New Roman" w:hAnsi="Times New Roman" w:cs="Times New Roman"/>
          <w:bCs/>
          <w:sz w:val="24"/>
          <w:lang w:eastAsia="ru-RU"/>
        </w:rPr>
        <w:t>Утверждаю</w:t>
      </w:r>
    </w:p>
    <w:p w:rsidR="00D25F9E" w:rsidRPr="00595E30" w:rsidRDefault="00595E30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95E30">
        <w:rPr>
          <w:rFonts w:ascii="Times New Roman" w:eastAsia="Times New Roman" w:hAnsi="Times New Roman" w:cs="Times New Roman"/>
          <w:bCs/>
          <w:sz w:val="24"/>
          <w:lang w:eastAsia="ru-RU"/>
        </w:rPr>
        <w:t>Д</w:t>
      </w:r>
      <w:r w:rsidR="00D25F9E" w:rsidRPr="00595E30">
        <w:rPr>
          <w:rFonts w:ascii="Times New Roman" w:eastAsia="Times New Roman" w:hAnsi="Times New Roman" w:cs="Times New Roman"/>
          <w:bCs/>
          <w:sz w:val="24"/>
          <w:lang w:eastAsia="ru-RU"/>
        </w:rPr>
        <w:t>иректор школы</w:t>
      </w:r>
    </w:p>
    <w:p w:rsidR="00D25F9E" w:rsidRPr="00595E30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95E3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МБОУ </w:t>
      </w:r>
      <w:r w:rsidR="00595E30" w:rsidRPr="00595E30">
        <w:rPr>
          <w:rFonts w:ascii="Times New Roman" w:eastAsia="Times New Roman" w:hAnsi="Times New Roman" w:cs="Times New Roman"/>
          <w:bCs/>
          <w:sz w:val="24"/>
          <w:lang w:eastAsia="ru-RU"/>
        </w:rPr>
        <w:t>«</w:t>
      </w:r>
      <w:proofErr w:type="spellStart"/>
      <w:r w:rsidR="00595E30" w:rsidRPr="00595E30">
        <w:rPr>
          <w:rFonts w:ascii="Times New Roman" w:eastAsia="Times New Roman" w:hAnsi="Times New Roman" w:cs="Times New Roman"/>
          <w:bCs/>
          <w:sz w:val="24"/>
          <w:lang w:eastAsia="ru-RU"/>
        </w:rPr>
        <w:t>Халимбекаульская</w:t>
      </w:r>
      <w:proofErr w:type="spellEnd"/>
      <w:r w:rsidR="00595E30" w:rsidRPr="00595E3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СОШ»</w:t>
      </w:r>
    </w:p>
    <w:p w:rsidR="00D25F9E" w:rsidRPr="00595E30" w:rsidRDefault="00595E30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95E30">
        <w:rPr>
          <w:rFonts w:ascii="Times New Roman" w:eastAsia="Times New Roman" w:hAnsi="Times New Roman" w:cs="Times New Roman"/>
          <w:bCs/>
          <w:sz w:val="24"/>
          <w:lang w:eastAsia="ru-RU"/>
        </w:rPr>
        <w:t>_________/Ибрагимова Ш.Ш./</w:t>
      </w:r>
    </w:p>
    <w:p w:rsidR="00D25F9E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Default="00D25F9E" w:rsidP="00D25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Default="00D25F9E" w:rsidP="00D2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Положение</w:t>
      </w:r>
    </w:p>
    <w:p w:rsidR="00D25F9E" w:rsidRDefault="00D25F9E" w:rsidP="00D2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 методическом объединении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I. Общие положения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 (зам. директора по УР).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Методические объединения подчиняются непосредственно заместителю директора по методической работе (зам. директора по УР).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 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ской Федерации, решениями Правительства Российской Федера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ми правовыми актами школы, приказами и распоряжениями дирек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тора.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II. Задачи и направления деятельности методического объединения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совершенствованию методики преподавания соответствующих учебных дисциплин и на этой основе - на улучшение образовательного процесса. 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объединение:</w:t>
      </w:r>
    </w:p>
    <w:p w:rsidR="00D25F9E" w:rsidRDefault="00D25F9E" w:rsidP="00D25F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по предмету; 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планирует оказание конкретной методической помощи учителям-предметникам;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работу методических семинаров и других форм методической работы;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анализирует и планирует оснащение предметных кабинетов;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согласовывает материалы для промежуточной аттестации учащихся;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изучает и обобщает опыт преподавания учебных дисциплин;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внеклассную деятельность учащихся по предмету;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решение о подготовке методических рекомендаций в помощь учителям;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рекомендует учителям различные формы повышения квалификации; 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работу наставников с молодыми спе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циалистами и малоопытными учителями;</w:t>
      </w:r>
    </w:p>
    <w:p w:rsidR="00D25F9E" w:rsidRDefault="00D25F9E" w:rsidP="00D25F9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III. Основные формы работы методического объединения: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Заседания методических объединений по вопросам методики обучения и воспитания учащихся;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Открытые уроки и внеклассные мероприятия по предмету;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Проведение предметных недель и методических дней;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уроков; 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IV. Порядок работы методического объединения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Возглавляет методическое объединение председатель,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значаемый директором школы из числа наиболее опытных педаго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гов по согласованию с членами методического объединения.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Работа методического объединения проводится в соответ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телем директора по учебной работе и утверждается методическим советом школы.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вестность заместителя директора школы по  учебной работе. 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 каждому из обсуждаемых на заседании вопросов принимаются реко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мендации, которые фиксируются в журнале протоколов. Рекоменда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 подписываются председателем методического объединения.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димо приглашать их председателей (учителей). 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деятельностью МО осуществляется директором школы, его заместителями по методической, учебной работе в соответствии с планами методической работы школы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V. Документация методического объединения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Положение о методическом объединении.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Анализ работы за прошедший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Задачи МО на текущий учебный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Тема методической работы, её цель, приоритетные направления и задачи на новый учебный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План работы МО на текущий учебный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План-сетка работы МО на каждый месяц.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Сведения о темах самообразования учителей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Перспективный план аттестации учителей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График прохождения аттестации учителей МО на текущий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 Перспективный план повышения квалификации учителей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 График повышения квалификации учителей МО на текущий год.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13.    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проведения текущих контрольных работ (вносят сами учителя    или председатели методических объединений. </w:t>
      </w:r>
      <w:proofErr w:type="gramEnd"/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предупреждение  перегрузок учащихся - не более одной контрольной работы в день).</w:t>
      </w:r>
      <w:proofErr w:type="gramEnd"/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 График административных контрольных работ на четверть.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График проведения открытых уроков и внеклассных мероприятий по   предмету учителями МО (утверждается директором школы).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Адреса профессионального опыта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Сведения о профессиональных потребностях учителей МО (по итогам диагностики).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 План проведения методической недели (если МО проводит самостоятельно).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  Программы (авторские по предмету, факультативов, кружков).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 Информация об учебных программах и их учебно-методическом обеспечении по предмету.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 Календарно-тематическое планирование (по предмету, по индивидуальным, факультативным занятиям, кружкам по предмету).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 План работы с молодыми и вновь прибывшими специалистам в МО.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23.  План проведения предметной недели.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Результаты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(экспрес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информационные и аналитические справки), диагностики.</w:t>
      </w:r>
    </w:p>
    <w:p w:rsidR="00D25F9E" w:rsidRDefault="00D25F9E" w:rsidP="00D25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 Протоколы заседаний МО.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VI. Права методического объединения</w:t>
      </w: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F9E" w:rsidRDefault="00D25F9E" w:rsidP="00D2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 имеет право: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выдвигать предложения об улучшении учебного процесса в школе;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учителям различные формы повышения квалификации;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за консультациями по проблемам учебной дея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тельности и воспитания учащихся к заместителям директора шко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лы;</w:t>
      </w:r>
    </w:p>
    <w:p w:rsidR="00D25F9E" w:rsidRDefault="00D25F9E" w:rsidP="00D25F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предложения по организации и содержанию аттестации учителей;</w:t>
      </w:r>
    </w:p>
    <w:p w:rsidR="00D25F9E" w:rsidRDefault="00D25F9E" w:rsidP="00C05E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выдвигать от методического объединения учителей для участия в конкурсах «Учитель года».</w:t>
      </w:r>
    </w:p>
    <w:p w:rsidR="00C05EA3" w:rsidRPr="00C05EA3" w:rsidRDefault="00C05EA3" w:rsidP="00C05EA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62E" w:rsidRPr="00224DD9" w:rsidRDefault="0046162E" w:rsidP="0046162E">
      <w:pPr>
        <w:pStyle w:val="12"/>
        <w:ind w:left="175" w:right="112"/>
        <w:jc w:val="both"/>
        <w:rPr>
          <w:rFonts w:ascii="Times New Roman" w:hAnsi="Times New Roman" w:cs="Times New Roman"/>
          <w:bCs/>
          <w:color w:val="404040" w:themeColor="text1" w:themeTint="BF"/>
          <w:lang w:eastAsia="ru-RU"/>
        </w:rPr>
      </w:pPr>
    </w:p>
    <w:p w:rsidR="00652F56" w:rsidRPr="00224DD9" w:rsidRDefault="00652F56" w:rsidP="00652F56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lang w:eastAsia="ru-RU"/>
        </w:rPr>
      </w:pPr>
    </w:p>
    <w:p w:rsidR="00652F56" w:rsidRPr="00224DD9" w:rsidRDefault="00652F56" w:rsidP="00652F5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</w:p>
    <w:p w:rsidR="003F2150" w:rsidRPr="00224DD9" w:rsidRDefault="003F2150" w:rsidP="00D25F9E">
      <w:pPr>
        <w:rPr>
          <w:color w:val="404040" w:themeColor="text1" w:themeTint="BF"/>
        </w:rPr>
      </w:pPr>
    </w:p>
    <w:sectPr w:rsidR="003F2150" w:rsidRPr="00224DD9" w:rsidSect="00595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D5C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38DE"/>
    <w:multiLevelType w:val="hybridMultilevel"/>
    <w:tmpl w:val="AA10DD4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A6653"/>
    <w:multiLevelType w:val="hybridMultilevel"/>
    <w:tmpl w:val="7C1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347A"/>
    <w:multiLevelType w:val="hybridMultilevel"/>
    <w:tmpl w:val="E94494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407B03"/>
    <w:multiLevelType w:val="hybridMultilevel"/>
    <w:tmpl w:val="A9C46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453455"/>
    <w:multiLevelType w:val="hybridMultilevel"/>
    <w:tmpl w:val="DABC0EE0"/>
    <w:lvl w:ilvl="0" w:tplc="FAC60214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0AF74B4F"/>
    <w:multiLevelType w:val="hybridMultilevel"/>
    <w:tmpl w:val="A7D07A9C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DBF1AE6"/>
    <w:multiLevelType w:val="hybridMultilevel"/>
    <w:tmpl w:val="8B663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D03F74"/>
    <w:multiLevelType w:val="hybridMultilevel"/>
    <w:tmpl w:val="C646166C"/>
    <w:lvl w:ilvl="0" w:tplc="8B908D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25C61"/>
    <w:multiLevelType w:val="multilevel"/>
    <w:tmpl w:val="E8E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C7790"/>
    <w:multiLevelType w:val="multilevel"/>
    <w:tmpl w:val="413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B10C11"/>
    <w:multiLevelType w:val="hybridMultilevel"/>
    <w:tmpl w:val="247270AA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972473"/>
    <w:multiLevelType w:val="multilevel"/>
    <w:tmpl w:val="1E0AA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953DE"/>
    <w:multiLevelType w:val="hybridMultilevel"/>
    <w:tmpl w:val="5BC8929A"/>
    <w:lvl w:ilvl="0" w:tplc="EA124B90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226F34FE"/>
    <w:multiLevelType w:val="hybridMultilevel"/>
    <w:tmpl w:val="FED86082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787DE8"/>
    <w:multiLevelType w:val="hybridMultilevel"/>
    <w:tmpl w:val="F82A150E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9317652"/>
    <w:multiLevelType w:val="hybridMultilevel"/>
    <w:tmpl w:val="D90E654C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67371"/>
    <w:multiLevelType w:val="multilevel"/>
    <w:tmpl w:val="1E0AA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73765"/>
    <w:multiLevelType w:val="hybridMultilevel"/>
    <w:tmpl w:val="DD14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0C1C74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307CB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65DF6"/>
    <w:multiLevelType w:val="hybridMultilevel"/>
    <w:tmpl w:val="0076FEA0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34D2D8B"/>
    <w:multiLevelType w:val="hybridMultilevel"/>
    <w:tmpl w:val="E260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B74C3"/>
    <w:multiLevelType w:val="hybridMultilevel"/>
    <w:tmpl w:val="5492D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F3643"/>
    <w:multiLevelType w:val="hybridMultilevel"/>
    <w:tmpl w:val="29BC64A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EE61F2D"/>
    <w:multiLevelType w:val="hybridMultilevel"/>
    <w:tmpl w:val="788A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C11B9"/>
    <w:multiLevelType w:val="hybridMultilevel"/>
    <w:tmpl w:val="F37A48FE"/>
    <w:lvl w:ilvl="0" w:tplc="CE308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AE745A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9F03C2"/>
    <w:multiLevelType w:val="hybridMultilevel"/>
    <w:tmpl w:val="D4AA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87AAD"/>
    <w:multiLevelType w:val="hybridMultilevel"/>
    <w:tmpl w:val="143CA75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03D0E"/>
    <w:multiLevelType w:val="hybridMultilevel"/>
    <w:tmpl w:val="7E9EF7AA"/>
    <w:lvl w:ilvl="0" w:tplc="BA0040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713810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A6EAD"/>
    <w:multiLevelType w:val="hybridMultilevel"/>
    <w:tmpl w:val="868C1208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8724F1"/>
    <w:multiLevelType w:val="multilevel"/>
    <w:tmpl w:val="B6A4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67CF0"/>
    <w:multiLevelType w:val="hybridMultilevel"/>
    <w:tmpl w:val="B73AB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32239C"/>
    <w:multiLevelType w:val="hybridMultilevel"/>
    <w:tmpl w:val="9C143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A64D0"/>
    <w:multiLevelType w:val="hybridMultilevel"/>
    <w:tmpl w:val="C646166C"/>
    <w:lvl w:ilvl="0" w:tplc="8B908D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</w:num>
  <w:num w:numId="14">
    <w:abstractNumId w:val="7"/>
  </w:num>
  <w:num w:numId="15">
    <w:abstractNumId w:val="2"/>
  </w:num>
  <w:num w:numId="16">
    <w:abstractNumId w:val="27"/>
  </w:num>
  <w:num w:numId="17">
    <w:abstractNumId w:val="16"/>
  </w:num>
  <w:num w:numId="18">
    <w:abstractNumId w:val="23"/>
  </w:num>
  <w:num w:numId="19">
    <w:abstractNumId w:val="33"/>
  </w:num>
  <w:num w:numId="20">
    <w:abstractNumId w:val="5"/>
  </w:num>
  <w:num w:numId="21">
    <w:abstractNumId w:val="6"/>
  </w:num>
  <w:num w:numId="22">
    <w:abstractNumId w:val="28"/>
  </w:num>
  <w:num w:numId="23">
    <w:abstractNumId w:val="1"/>
  </w:num>
  <w:num w:numId="24">
    <w:abstractNumId w:val="15"/>
  </w:num>
  <w:num w:numId="25">
    <w:abstractNumId w:val="13"/>
  </w:num>
  <w:num w:numId="26">
    <w:abstractNumId w:val="11"/>
  </w:num>
  <w:num w:numId="27">
    <w:abstractNumId w:val="21"/>
  </w:num>
  <w:num w:numId="28">
    <w:abstractNumId w:val="31"/>
  </w:num>
  <w:num w:numId="29">
    <w:abstractNumId w:val="32"/>
  </w:num>
  <w:num w:numId="30">
    <w:abstractNumId w:val="34"/>
  </w:num>
  <w:num w:numId="31">
    <w:abstractNumId w:val="0"/>
  </w:num>
  <w:num w:numId="32">
    <w:abstractNumId w:val="3"/>
  </w:num>
  <w:num w:numId="33">
    <w:abstractNumId w:val="19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F9E"/>
    <w:rsid w:val="00030F2E"/>
    <w:rsid w:val="000F6BCF"/>
    <w:rsid w:val="00140B25"/>
    <w:rsid w:val="001B28EF"/>
    <w:rsid w:val="001D1974"/>
    <w:rsid w:val="002203C4"/>
    <w:rsid w:val="00223439"/>
    <w:rsid w:val="00224DD9"/>
    <w:rsid w:val="0034004F"/>
    <w:rsid w:val="003F2150"/>
    <w:rsid w:val="00422A54"/>
    <w:rsid w:val="00437C40"/>
    <w:rsid w:val="0044039D"/>
    <w:rsid w:val="00442F78"/>
    <w:rsid w:val="0046162E"/>
    <w:rsid w:val="004B06BB"/>
    <w:rsid w:val="004E2197"/>
    <w:rsid w:val="00595E30"/>
    <w:rsid w:val="005A3328"/>
    <w:rsid w:val="00652F56"/>
    <w:rsid w:val="006B21A2"/>
    <w:rsid w:val="006D471D"/>
    <w:rsid w:val="00763620"/>
    <w:rsid w:val="00797994"/>
    <w:rsid w:val="00802F0D"/>
    <w:rsid w:val="008463A3"/>
    <w:rsid w:val="008B7C04"/>
    <w:rsid w:val="00932534"/>
    <w:rsid w:val="00A31008"/>
    <w:rsid w:val="00A354E0"/>
    <w:rsid w:val="00BE147C"/>
    <w:rsid w:val="00C05EA3"/>
    <w:rsid w:val="00C27CC9"/>
    <w:rsid w:val="00CB636A"/>
    <w:rsid w:val="00D073B9"/>
    <w:rsid w:val="00D25F9E"/>
    <w:rsid w:val="00D538CF"/>
    <w:rsid w:val="00D9440C"/>
    <w:rsid w:val="00F1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6" w:lineRule="exact"/>
        <w:ind w:left="-1559" w:right="-89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9E"/>
    <w:pPr>
      <w:spacing w:after="200" w:line="276" w:lineRule="auto"/>
      <w:ind w:left="0" w:right="0"/>
      <w:jc w:val="left"/>
    </w:pPr>
  </w:style>
  <w:style w:type="paragraph" w:styleId="1">
    <w:name w:val="heading 1"/>
    <w:basedOn w:val="a"/>
    <w:link w:val="10"/>
    <w:qFormat/>
    <w:rsid w:val="00C05EA3"/>
    <w:pPr>
      <w:spacing w:after="0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F9E"/>
    <w:pPr>
      <w:spacing w:after="0" w:line="0" w:lineRule="atLeast"/>
      <w:ind w:left="720"/>
      <w:contextualSpacing/>
    </w:pPr>
  </w:style>
  <w:style w:type="character" w:customStyle="1" w:styleId="wmi-callto">
    <w:name w:val="wmi-callto"/>
    <w:basedOn w:val="a0"/>
    <w:rsid w:val="00D25F9E"/>
  </w:style>
  <w:style w:type="table" w:styleId="a5">
    <w:name w:val="Table Grid"/>
    <w:basedOn w:val="a1"/>
    <w:rsid w:val="00D25F9E"/>
    <w:pPr>
      <w:spacing w:line="240" w:lineRule="auto"/>
      <w:ind w:left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25F9E"/>
    <w:rPr>
      <w:b/>
      <w:bCs/>
    </w:rPr>
  </w:style>
  <w:style w:type="character" w:customStyle="1" w:styleId="10">
    <w:name w:val="Заголовок 1 Знак"/>
    <w:basedOn w:val="a0"/>
    <w:link w:val="1"/>
    <w:rsid w:val="00C05EA3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C05EA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C05EA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customStyle="1" w:styleId="12">
    <w:name w:val="Без интервала1"/>
    <w:rsid w:val="00C05EA3"/>
    <w:pPr>
      <w:spacing w:line="240" w:lineRule="auto"/>
      <w:ind w:left="0" w:right="0"/>
      <w:jc w:val="left"/>
    </w:pPr>
    <w:rPr>
      <w:rFonts w:ascii="Calibri" w:eastAsia="Times New Roman" w:hAnsi="Calibri" w:cs="Calibri"/>
    </w:rPr>
  </w:style>
  <w:style w:type="character" w:customStyle="1" w:styleId="dash041e0431044b0447043d044b0439char1">
    <w:name w:val="dash041e_0431_044b_0447_043d_044b_0439__char1"/>
    <w:rsid w:val="008463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7">
    <w:name w:val="c37"/>
    <w:basedOn w:val="a0"/>
    <w:rsid w:val="008463A3"/>
  </w:style>
  <w:style w:type="character" w:customStyle="1" w:styleId="c1">
    <w:name w:val="c1"/>
    <w:basedOn w:val="a0"/>
    <w:rsid w:val="008463A3"/>
  </w:style>
  <w:style w:type="character" w:styleId="a7">
    <w:name w:val="Placeholder Text"/>
    <w:basedOn w:val="a0"/>
    <w:uiPriority w:val="99"/>
    <w:semiHidden/>
    <w:rsid w:val="00422A5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2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97">
      <w:bodyDiv w:val="1"/>
      <w:marLeft w:val="0"/>
      <w:marRight w:val="0"/>
      <w:marTop w:val="0"/>
      <w:marBottom w:val="99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7E64-32E6-47EF-BE40-04E90103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cp:lastPrinted>2014-12-11T18:37:00Z</cp:lastPrinted>
  <dcterms:created xsi:type="dcterms:W3CDTF">2021-02-16T18:59:00Z</dcterms:created>
  <dcterms:modified xsi:type="dcterms:W3CDTF">2021-02-16T18:59:00Z</dcterms:modified>
</cp:coreProperties>
</file>